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61705" w14:textId="77777777" w:rsidR="0040778B" w:rsidRPr="006E3E43" w:rsidRDefault="00426AA8" w:rsidP="007F4606">
      <w:pPr>
        <w:jc w:val="center"/>
        <w:rPr>
          <w:sz w:val="28"/>
          <w:szCs w:val="28"/>
          <w:u w:val="single"/>
        </w:rPr>
      </w:pPr>
      <w:r>
        <w:rPr>
          <w:sz w:val="28"/>
          <w:szCs w:val="28"/>
          <w:u w:val="single"/>
        </w:rPr>
        <w:t>Information moustique tigre</w:t>
      </w:r>
    </w:p>
    <w:p w14:paraId="18ADE8D2" w14:textId="77777777" w:rsidR="007714AE" w:rsidRDefault="007714AE"/>
    <w:p w14:paraId="62C97723" w14:textId="77777777" w:rsidR="002425B0" w:rsidRPr="00582C13" w:rsidRDefault="00092970" w:rsidP="00C047EB">
      <w:pPr>
        <w:jc w:val="both"/>
        <w:rPr>
          <w:strike/>
        </w:rPr>
      </w:pPr>
      <w:r>
        <w:rPr>
          <w:noProof/>
        </w:rPr>
        <w:drawing>
          <wp:anchor distT="0" distB="0" distL="114300" distR="114300" simplePos="0" relativeHeight="251663360" behindDoc="0" locked="0" layoutInCell="1" allowOverlap="1" wp14:anchorId="5AA3027F" wp14:editId="3AA3B42E">
            <wp:simplePos x="0" y="0"/>
            <wp:positionH relativeFrom="margin">
              <wp:posOffset>2696210</wp:posOffset>
            </wp:positionH>
            <wp:positionV relativeFrom="margin">
              <wp:posOffset>1070541</wp:posOffset>
            </wp:positionV>
            <wp:extent cx="3055773" cy="1575412"/>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des albopictus - JPEG - TIGER.jpg"/>
                    <pic:cNvPicPr/>
                  </pic:nvPicPr>
                  <pic:blipFill>
                    <a:blip r:embed="rId5" cstate="email">
                      <a:extLst>
                        <a:ext uri="{28A0092B-C50C-407E-A947-70E740481C1C}">
                          <a14:useLocalDpi xmlns:a14="http://schemas.microsoft.com/office/drawing/2010/main"/>
                        </a:ext>
                      </a:extLst>
                    </a:blip>
                    <a:stretch>
                      <a:fillRect/>
                    </a:stretch>
                  </pic:blipFill>
                  <pic:spPr>
                    <a:xfrm>
                      <a:off x="0" y="0"/>
                      <a:ext cx="3055773" cy="1575412"/>
                    </a:xfrm>
                    <a:prstGeom prst="rect">
                      <a:avLst/>
                    </a:prstGeom>
                  </pic:spPr>
                </pic:pic>
              </a:graphicData>
            </a:graphic>
          </wp:anchor>
        </w:drawing>
      </w:r>
      <w:r w:rsidR="0026526F">
        <w:t>Le m</w:t>
      </w:r>
      <w:r w:rsidR="007714AE">
        <w:t>oustique tigre</w:t>
      </w:r>
      <w:r w:rsidR="0026526F">
        <w:t xml:space="preserve"> </w:t>
      </w:r>
      <w:r w:rsidR="008D6518">
        <w:t>est originaire d’Asie du Sud-E</w:t>
      </w:r>
      <w:r w:rsidR="00A202CF">
        <w:t xml:space="preserve">st et a su coloniser </w:t>
      </w:r>
      <w:r w:rsidR="00975DE5">
        <w:t xml:space="preserve">tous les continents </w:t>
      </w:r>
      <w:r w:rsidR="006336DB">
        <w:t xml:space="preserve">grâce </w:t>
      </w:r>
      <w:r w:rsidR="00A202CF">
        <w:t xml:space="preserve">à sa grande adaptabilité. Sous </w:t>
      </w:r>
      <w:r w:rsidR="006336DB">
        <w:t>nos latitudes, il</w:t>
      </w:r>
      <w:r w:rsidR="00A202CF">
        <w:t xml:space="preserve"> est capable de passer l’hiver sous forme d’œuf. </w:t>
      </w:r>
      <w:r w:rsidR="007C235E">
        <w:t>Ces œufs sont très résistant</w:t>
      </w:r>
      <w:r w:rsidR="008F2168">
        <w:t>s</w:t>
      </w:r>
      <w:r w:rsidR="007C235E">
        <w:t xml:space="preserve"> et capables de survivre au sec pendant plusieurs mois voir plusieurs années. </w:t>
      </w:r>
    </w:p>
    <w:p w14:paraId="65EC520E" w14:textId="77777777" w:rsidR="002425B0" w:rsidRDefault="002425B0" w:rsidP="00C047EB">
      <w:pPr>
        <w:jc w:val="both"/>
      </w:pPr>
    </w:p>
    <w:p w14:paraId="3614C2D8" w14:textId="77777777" w:rsidR="004272D2" w:rsidRPr="004272D2" w:rsidRDefault="004272D2" w:rsidP="00C047EB">
      <w:pPr>
        <w:jc w:val="both"/>
      </w:pPr>
      <w:r w:rsidRPr="004272D2">
        <w:t xml:space="preserve">Pour le reconnaître : </w:t>
      </w:r>
    </w:p>
    <w:p w14:paraId="5583B78D" w14:textId="77777777" w:rsidR="004272D2" w:rsidRDefault="008F2168" w:rsidP="00C047EB">
      <w:pPr>
        <w:pStyle w:val="Paragraphedeliste"/>
        <w:numPr>
          <w:ilvl w:val="0"/>
          <w:numId w:val="2"/>
        </w:numPr>
        <w:jc w:val="both"/>
      </w:pPr>
      <w:r>
        <w:t>Très p</w:t>
      </w:r>
      <w:r w:rsidR="0093105F">
        <w:t>etit, un des plus petits moustiques</w:t>
      </w:r>
      <w:r w:rsidR="003B197E">
        <w:t xml:space="preserve"> </w:t>
      </w:r>
      <w:r w:rsidR="004272D2">
        <w:t>!</w:t>
      </w:r>
      <w:r w:rsidR="00916376" w:rsidRPr="00916376">
        <w:rPr>
          <w:noProof/>
        </w:rPr>
        <w:t xml:space="preserve"> </w:t>
      </w:r>
    </w:p>
    <w:p w14:paraId="39258952" w14:textId="77777777" w:rsidR="004272D2" w:rsidRDefault="006562B4" w:rsidP="00C047EB">
      <w:pPr>
        <w:pStyle w:val="Paragraphedeliste"/>
        <w:numPr>
          <w:ilvl w:val="0"/>
          <w:numId w:val="2"/>
        </w:numPr>
        <w:jc w:val="both"/>
      </w:pPr>
      <w:r>
        <w:t xml:space="preserve">Bien contrasté </w:t>
      </w:r>
      <w:r w:rsidR="00092970">
        <w:t>n</w:t>
      </w:r>
      <w:r w:rsidR="004272D2">
        <w:t>oir et blanc</w:t>
      </w:r>
    </w:p>
    <w:p w14:paraId="7011D43F" w14:textId="77777777" w:rsidR="004272D2" w:rsidRDefault="006B7C6F" w:rsidP="00C047EB">
      <w:pPr>
        <w:pStyle w:val="Paragraphedeliste"/>
        <w:numPr>
          <w:ilvl w:val="0"/>
          <w:numId w:val="2"/>
        </w:numPr>
        <w:jc w:val="both"/>
      </w:pPr>
      <w:r>
        <w:t>Possède une l</w:t>
      </w:r>
      <w:r w:rsidR="004272D2">
        <w:t>igne blanche sur la tête</w:t>
      </w:r>
      <w:r w:rsidR="00D30A1C">
        <w:t xml:space="preserve"> et le thorax</w:t>
      </w:r>
    </w:p>
    <w:p w14:paraId="77085D55" w14:textId="77777777" w:rsidR="004272D2" w:rsidRDefault="004272D2" w:rsidP="00C047EB">
      <w:pPr>
        <w:jc w:val="both"/>
      </w:pPr>
    </w:p>
    <w:p w14:paraId="16F18E2D" w14:textId="77777777" w:rsidR="00092970" w:rsidRDefault="00092970" w:rsidP="00C047EB">
      <w:pPr>
        <w:jc w:val="both"/>
      </w:pPr>
    </w:p>
    <w:p w14:paraId="4BE81768" w14:textId="77777777" w:rsidR="00C047EB" w:rsidRDefault="006B7C6F" w:rsidP="00C047EB">
      <w:pPr>
        <w:jc w:val="both"/>
      </w:pPr>
      <w:r>
        <w:t xml:space="preserve">Le </w:t>
      </w:r>
      <w:r w:rsidR="0025345F">
        <w:t>moustique tigre</w:t>
      </w:r>
      <w:r w:rsidR="007714AE">
        <w:t xml:space="preserve"> </w:t>
      </w:r>
      <w:r w:rsidR="00514C57">
        <w:t xml:space="preserve">est responsable d’une forte nuisance dans les secteurs qu’il colonise. En effet, il </w:t>
      </w:r>
      <w:r w:rsidR="007714AE">
        <w:t xml:space="preserve">pique </w:t>
      </w:r>
      <w:r>
        <w:t>à plusieurs reprises</w:t>
      </w:r>
      <w:r w:rsidR="0025345F">
        <w:t xml:space="preserve"> et</w:t>
      </w:r>
      <w:r w:rsidR="00881D6F">
        <w:t xml:space="preserve"> ceci</w:t>
      </w:r>
      <w:r w:rsidR="0025345F">
        <w:t xml:space="preserve"> </w:t>
      </w:r>
      <w:r w:rsidR="007714AE">
        <w:t>toute la journée</w:t>
      </w:r>
      <w:r w:rsidRPr="006B7C6F">
        <w:t xml:space="preserve"> </w:t>
      </w:r>
      <w:r w:rsidR="00514C57">
        <w:t>c</w:t>
      </w:r>
      <w:r>
        <w:t xml:space="preserve">ontrairement aux autres </w:t>
      </w:r>
      <w:r w:rsidR="00514C57">
        <w:t>espèces de moustiques</w:t>
      </w:r>
      <w:r w:rsidR="00433434">
        <w:t>.</w:t>
      </w:r>
      <w:r w:rsidR="007714AE">
        <w:t xml:space="preserve"> </w:t>
      </w:r>
      <w:r w:rsidR="00514C57">
        <w:t>Il est pourtant</w:t>
      </w:r>
      <w:r w:rsidR="00D8208C">
        <w:t xml:space="preserve"> </w:t>
      </w:r>
      <w:r w:rsidR="004272D2">
        <w:t>très discret</w:t>
      </w:r>
      <w:r w:rsidR="00514C57">
        <w:t xml:space="preserve"> et o</w:t>
      </w:r>
      <w:r w:rsidR="004272D2">
        <w:t>n</w:t>
      </w:r>
      <w:r w:rsidR="00B866A7">
        <w:t xml:space="preserve"> </w:t>
      </w:r>
      <w:r w:rsidR="004272D2">
        <w:t>se rend compte de ses piq</w:t>
      </w:r>
      <w:r w:rsidR="00D8208C">
        <w:t>û</w:t>
      </w:r>
      <w:r w:rsidR="00296200">
        <w:t xml:space="preserve">res que </w:t>
      </w:r>
      <w:r w:rsidR="00881D6F">
        <w:t>lors</w:t>
      </w:r>
      <w:r w:rsidR="00207C51">
        <w:t>que</w:t>
      </w:r>
      <w:r w:rsidR="00881D6F">
        <w:t xml:space="preserve"> </w:t>
      </w:r>
      <w:r w:rsidR="00207C51">
        <w:t>ç</w:t>
      </w:r>
      <w:r w:rsidR="00530EFC">
        <w:t>a démange</w:t>
      </w:r>
      <w:r w:rsidR="00296200">
        <w:t>.</w:t>
      </w:r>
      <w:r w:rsidR="00D8208C">
        <w:t xml:space="preserve"> </w:t>
      </w:r>
      <w:r w:rsidR="008F4F34">
        <w:t xml:space="preserve">Il n’est pas possible de faire la différence entre la piqûre d’un moustique tigre et celle d’un autre moustique. </w:t>
      </w:r>
    </w:p>
    <w:p w14:paraId="21D6E06D" w14:textId="77777777" w:rsidR="00296200" w:rsidRDefault="00296200" w:rsidP="00C047EB">
      <w:pPr>
        <w:jc w:val="both"/>
      </w:pPr>
    </w:p>
    <w:p w14:paraId="4B6C81CD" w14:textId="77777777" w:rsidR="00465AD4" w:rsidRDefault="00296200" w:rsidP="00296200">
      <w:pPr>
        <w:jc w:val="both"/>
      </w:pPr>
      <w:r>
        <w:t>Le moustique tigre est un insecte urbain qui se développe dans tous types de contenants</w:t>
      </w:r>
      <w:r w:rsidR="00CF7090">
        <w:t xml:space="preserve"> artificiels</w:t>
      </w:r>
      <w:r>
        <w:t xml:space="preserve"> s</w:t>
      </w:r>
      <w:r w:rsidR="00465AD4">
        <w:t>usceptibles de retenir de l’eau :</w:t>
      </w:r>
      <w:r w:rsidR="00465AD4" w:rsidRPr="00465AD4">
        <w:t xml:space="preserve"> </w:t>
      </w:r>
      <w:r w:rsidR="00465AD4">
        <w:t>fûts de récupération d’eau de pluie, seaux, arrosoirs, coupelles de pot de fleur, vases, pneus, verres, cendriers, jouets pour les enfants, bâche, etc.</w:t>
      </w:r>
    </w:p>
    <w:p w14:paraId="1CBC64E6" w14:textId="77777777" w:rsidR="003B197E" w:rsidRDefault="003B197E" w:rsidP="00296200">
      <w:pPr>
        <w:jc w:val="both"/>
      </w:pPr>
    </w:p>
    <w:p w14:paraId="027793B7" w14:textId="77777777" w:rsidR="00296200" w:rsidRDefault="003B197E" w:rsidP="00296200">
      <w:pPr>
        <w:jc w:val="both"/>
      </w:pPr>
      <w:r>
        <w:t>S</w:t>
      </w:r>
      <w:r w:rsidR="00296200">
        <w:t>es œufs sont pondus juste au</w:t>
      </w:r>
      <w:r w:rsidR="00CF7090">
        <w:t xml:space="preserve">-dessus de la surface de l’eau sur le support vertical </w:t>
      </w:r>
      <w:r w:rsidR="00F91C86">
        <w:t>à l’intérieur du</w:t>
      </w:r>
      <w:r w:rsidR="00CF7090">
        <w:t xml:space="preserve"> contenant</w:t>
      </w:r>
      <w:r w:rsidR="00296200">
        <w:t xml:space="preserve">. </w:t>
      </w:r>
      <w:r w:rsidR="00296200" w:rsidRPr="007F4606">
        <w:rPr>
          <w:b/>
        </w:rPr>
        <w:t xml:space="preserve">Les larves se développent dans l’eau pendant une semaine </w:t>
      </w:r>
      <w:r w:rsidR="00F91C86" w:rsidRPr="007F4606">
        <w:rPr>
          <w:b/>
        </w:rPr>
        <w:t>environ</w:t>
      </w:r>
      <w:r w:rsidR="00296200" w:rsidRPr="007F4606">
        <w:rPr>
          <w:b/>
        </w:rPr>
        <w:t>.</w:t>
      </w:r>
      <w:r w:rsidR="00296200">
        <w:t xml:space="preserve"> Le stade nymphal est le stade intermédiaire entre la larve et le moustique adulte. Après l’émergence qui représente la sortie du moustique de l’eau, les individus s’accouplent puis la femelle va chercher à se nourrir de sang</w:t>
      </w:r>
      <w:r w:rsidR="006B7C6F">
        <w:t xml:space="preserve"> pour le développement de ses </w:t>
      </w:r>
      <w:r>
        <w:t>œufs</w:t>
      </w:r>
      <w:r w:rsidR="00296200">
        <w:t xml:space="preserve">. Elle va piquer puis pondre en continu durant les </w:t>
      </w:r>
      <w:r w:rsidR="005B44E5">
        <w:t>4</w:t>
      </w:r>
      <w:r w:rsidR="00296200">
        <w:t xml:space="preserve"> à 8 semaines de son existence. </w:t>
      </w:r>
    </w:p>
    <w:p w14:paraId="406A83E2" w14:textId="77777777" w:rsidR="004272D2" w:rsidRDefault="004272D2" w:rsidP="00C047EB">
      <w:pPr>
        <w:jc w:val="both"/>
      </w:pPr>
    </w:p>
    <w:p w14:paraId="51525BFB" w14:textId="4341F714" w:rsidR="00F64539" w:rsidRPr="005B34BE" w:rsidRDefault="003B197E" w:rsidP="00C047EB">
      <w:pPr>
        <w:jc w:val="both"/>
      </w:pPr>
      <w:r>
        <w:rPr>
          <w:noProof/>
          <w:lang w:eastAsia="fr-FR"/>
        </w:rPr>
        <w:drawing>
          <wp:anchor distT="0" distB="0" distL="114300" distR="114300" simplePos="0" relativeHeight="251660288" behindDoc="0" locked="0" layoutInCell="1" allowOverlap="1" wp14:anchorId="35440DB9" wp14:editId="0ECF30DA">
            <wp:simplePos x="0" y="0"/>
            <wp:positionH relativeFrom="column">
              <wp:posOffset>2724785</wp:posOffset>
            </wp:positionH>
            <wp:positionV relativeFrom="paragraph">
              <wp:posOffset>628650</wp:posOffset>
            </wp:positionV>
            <wp:extent cx="1195070" cy="895985"/>
            <wp:effectExtent l="0" t="152400" r="0" b="132715"/>
            <wp:wrapThrough wrapText="bothSides">
              <wp:wrapPolygon edited="0">
                <wp:start x="-52" y="21531"/>
                <wp:lineTo x="21296" y="21531"/>
                <wp:lineTo x="21296" y="406"/>
                <wp:lineTo x="-52" y="406"/>
                <wp:lineTo x="-52" y="21531"/>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200327_151048.jpg"/>
                    <pic:cNvPicPr/>
                  </pic:nvPicPr>
                  <pic:blipFill>
                    <a:blip r:embed="rId6" cstate="email">
                      <a:extLst>
                        <a:ext uri="{28A0092B-C50C-407E-A947-70E740481C1C}">
                          <a14:useLocalDpi xmlns:a14="http://schemas.microsoft.com/office/drawing/2010/main"/>
                        </a:ext>
                      </a:extLst>
                    </a:blip>
                    <a:stretch>
                      <a:fillRect/>
                    </a:stretch>
                  </pic:blipFill>
                  <pic:spPr>
                    <a:xfrm rot="5400000">
                      <a:off x="0" y="0"/>
                      <a:ext cx="1195070" cy="895985"/>
                    </a:xfrm>
                    <a:prstGeom prst="rect">
                      <a:avLst/>
                    </a:prstGeom>
                  </pic:spPr>
                </pic:pic>
              </a:graphicData>
            </a:graphic>
            <wp14:sizeRelH relativeFrom="margin">
              <wp14:pctWidth>0</wp14:pctWidth>
            </wp14:sizeRelH>
            <wp14:sizeRelV relativeFrom="margin">
              <wp14:pctHeight>0</wp14:pctHeight>
            </wp14:sizeRelV>
          </wp:anchor>
        </w:drawing>
      </w:r>
      <w:r w:rsidR="00F91C86">
        <w:t>Exemple de gîtes larvaires à moustiques tigre </w:t>
      </w:r>
      <w:r w:rsidR="00F91C86" w:rsidRPr="005B34BE">
        <w:t>:</w:t>
      </w:r>
    </w:p>
    <w:p w14:paraId="5F9F85B9" w14:textId="77777777" w:rsidR="00511CB0" w:rsidRDefault="00511CB0" w:rsidP="00C047EB">
      <w:pPr>
        <w:jc w:val="both"/>
      </w:pPr>
    </w:p>
    <w:p w14:paraId="05D9E65F" w14:textId="77777777" w:rsidR="004272D2" w:rsidRDefault="003B197E" w:rsidP="00C047EB">
      <w:pPr>
        <w:jc w:val="both"/>
      </w:pPr>
      <w:r>
        <w:rPr>
          <w:noProof/>
          <w:lang w:eastAsia="fr-FR"/>
        </w:rPr>
        <w:drawing>
          <wp:anchor distT="0" distB="0" distL="114300" distR="114300" simplePos="0" relativeHeight="251661312" behindDoc="0" locked="0" layoutInCell="1" allowOverlap="1" wp14:anchorId="3D91C8FA" wp14:editId="1CD7F7FD">
            <wp:simplePos x="0" y="0"/>
            <wp:positionH relativeFrom="column">
              <wp:posOffset>1352770</wp:posOffset>
            </wp:positionH>
            <wp:positionV relativeFrom="paragraph">
              <wp:posOffset>89853</wp:posOffset>
            </wp:positionV>
            <wp:extent cx="1202055" cy="1277620"/>
            <wp:effectExtent l="38100" t="0" r="29845" b="0"/>
            <wp:wrapThrough wrapText="bothSides">
              <wp:wrapPolygon edited="0">
                <wp:start x="6" y="21605"/>
                <wp:lineTo x="21457" y="21605"/>
                <wp:lineTo x="21457" y="134"/>
                <wp:lineTo x="6" y="134"/>
                <wp:lineTo x="6" y="21605"/>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0828_090300.jpg"/>
                    <pic:cNvPicPr/>
                  </pic:nvPicPr>
                  <pic:blipFill rotWithShape="1">
                    <a:blip r:embed="rId7" cstate="email">
                      <a:extLst>
                        <a:ext uri="{28A0092B-C50C-407E-A947-70E740481C1C}">
                          <a14:useLocalDpi xmlns:a14="http://schemas.microsoft.com/office/drawing/2010/main"/>
                        </a:ext>
                      </a:extLst>
                    </a:blip>
                    <a:srcRect/>
                    <a:stretch/>
                  </pic:blipFill>
                  <pic:spPr bwMode="auto">
                    <a:xfrm rot="5400000">
                      <a:off x="0" y="0"/>
                      <a:ext cx="1202055" cy="127762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w16sdtdh="http://schemas.microsoft.com/office/word/2020/wordml/sdtdatahash" xmlns:w16du="http://schemas.microsoft.com/office/word/2023/wordml/word16du" xmlns:oel="http://schemas.microsoft.com/office/2019/extlst"/>
                      </a:ext>
                    </a:extLst>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2336" behindDoc="0" locked="0" layoutInCell="1" allowOverlap="1" wp14:anchorId="24515E3B" wp14:editId="6098D58C">
            <wp:simplePos x="0" y="0"/>
            <wp:positionH relativeFrom="column">
              <wp:posOffset>4085074</wp:posOffset>
            </wp:positionH>
            <wp:positionV relativeFrom="paragraph">
              <wp:posOffset>74354</wp:posOffset>
            </wp:positionV>
            <wp:extent cx="1677600" cy="1213200"/>
            <wp:effectExtent l="0" t="0" r="0" b="0"/>
            <wp:wrapThrough wrapText="bothSides">
              <wp:wrapPolygon edited="0">
                <wp:start x="0" y="0"/>
                <wp:lineTo x="0" y="21261"/>
                <wp:lineTo x="21428" y="21261"/>
                <wp:lineTo x="21428"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0826_114355.jpg"/>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1677600" cy="1213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w16sdtdh="http://schemas.microsoft.com/office/word/2020/wordml/sdtdatahash" xmlns:w16du="http://schemas.microsoft.com/office/word/2023/wordml/word16du" xmlns:oel="http://schemas.microsoft.com/office/2019/extlst"/>
                      </a:ext>
                    </a:extLst>
                  </pic:spPr>
                </pic:pic>
              </a:graphicData>
            </a:graphic>
            <wp14:sizeRelH relativeFrom="margin">
              <wp14:pctWidth>0</wp14:pctWidth>
            </wp14:sizeRelH>
            <wp14:sizeRelV relativeFrom="margin">
              <wp14:pctHeight>0</wp14:pctHeight>
            </wp14:sizeRelV>
          </wp:anchor>
        </w:drawing>
      </w:r>
      <w:r w:rsidR="00EF2BC0">
        <w:t xml:space="preserve">     </w:t>
      </w:r>
      <w:r w:rsidR="002E7A08">
        <w:t xml:space="preserve">  </w:t>
      </w:r>
      <w:r w:rsidR="00EF2BC0">
        <w:t xml:space="preserve">   </w:t>
      </w:r>
      <w:r w:rsidR="002E7A08">
        <w:t xml:space="preserve"> </w:t>
      </w:r>
      <w:r w:rsidR="00EF2BC0">
        <w:t xml:space="preserve">      </w:t>
      </w:r>
      <w:r w:rsidR="002E7A08">
        <w:t xml:space="preserve">      </w:t>
      </w:r>
      <w:r w:rsidR="00EF2BC0">
        <w:t xml:space="preserve">   </w:t>
      </w:r>
    </w:p>
    <w:p w14:paraId="13678E06" w14:textId="77777777" w:rsidR="00FA7262" w:rsidRDefault="003B197E" w:rsidP="00C047EB">
      <w:pPr>
        <w:jc w:val="both"/>
      </w:pPr>
      <w:r>
        <w:rPr>
          <w:noProof/>
          <w:lang w:eastAsia="fr-FR"/>
        </w:rPr>
        <w:drawing>
          <wp:anchor distT="0" distB="0" distL="114300" distR="114300" simplePos="0" relativeHeight="251659264" behindDoc="0" locked="0" layoutInCell="1" allowOverlap="1" wp14:anchorId="62454D13" wp14:editId="17AABD5A">
            <wp:simplePos x="0" y="0"/>
            <wp:positionH relativeFrom="column">
              <wp:posOffset>-4445</wp:posOffset>
            </wp:positionH>
            <wp:positionV relativeFrom="paragraph">
              <wp:posOffset>100638</wp:posOffset>
            </wp:positionV>
            <wp:extent cx="1180800" cy="885600"/>
            <wp:effectExtent l="0" t="152400" r="0" b="130810"/>
            <wp:wrapThrough wrapText="bothSides">
              <wp:wrapPolygon edited="0">
                <wp:start x="-87" y="21484"/>
                <wp:lineTo x="21292" y="21484"/>
                <wp:lineTo x="21292" y="411"/>
                <wp:lineTo x="-87" y="411"/>
                <wp:lineTo x="-87" y="21484"/>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200330_092640.jpg"/>
                    <pic:cNvPicPr/>
                  </pic:nvPicPr>
                  <pic:blipFill>
                    <a:blip r:embed="rId9" cstate="email">
                      <a:extLst>
                        <a:ext uri="{28A0092B-C50C-407E-A947-70E740481C1C}">
                          <a14:useLocalDpi xmlns:a14="http://schemas.microsoft.com/office/drawing/2010/main"/>
                        </a:ext>
                      </a:extLst>
                    </a:blip>
                    <a:stretch>
                      <a:fillRect/>
                    </a:stretch>
                  </pic:blipFill>
                  <pic:spPr>
                    <a:xfrm rot="5400000">
                      <a:off x="0" y="0"/>
                      <a:ext cx="1180800" cy="885600"/>
                    </a:xfrm>
                    <a:prstGeom prst="rect">
                      <a:avLst/>
                    </a:prstGeom>
                  </pic:spPr>
                </pic:pic>
              </a:graphicData>
            </a:graphic>
            <wp14:sizeRelH relativeFrom="margin">
              <wp14:pctWidth>0</wp14:pctWidth>
            </wp14:sizeRelH>
            <wp14:sizeRelV relativeFrom="margin">
              <wp14:pctHeight>0</wp14:pctHeight>
            </wp14:sizeRelV>
          </wp:anchor>
        </w:drawing>
      </w:r>
    </w:p>
    <w:p w14:paraId="06C048E9" w14:textId="77777777" w:rsidR="003B197E" w:rsidRDefault="003B197E" w:rsidP="00C047EB">
      <w:pPr>
        <w:jc w:val="both"/>
        <w:rPr>
          <w:rFonts w:cstheme="minorHAnsi"/>
          <w:u w:val="single"/>
        </w:rPr>
      </w:pPr>
    </w:p>
    <w:p w14:paraId="19B9C61F" w14:textId="77777777" w:rsidR="003B197E" w:rsidRDefault="003B197E" w:rsidP="00C047EB">
      <w:pPr>
        <w:jc w:val="both"/>
        <w:rPr>
          <w:rFonts w:cstheme="minorHAnsi"/>
          <w:u w:val="single"/>
        </w:rPr>
      </w:pPr>
    </w:p>
    <w:p w14:paraId="06F264F0" w14:textId="77777777" w:rsidR="003B197E" w:rsidRDefault="003B197E" w:rsidP="00C047EB">
      <w:pPr>
        <w:jc w:val="both"/>
        <w:rPr>
          <w:rFonts w:cstheme="minorHAnsi"/>
          <w:u w:val="single"/>
        </w:rPr>
      </w:pPr>
    </w:p>
    <w:p w14:paraId="420B9146" w14:textId="77777777" w:rsidR="003B197E" w:rsidRDefault="003B197E" w:rsidP="00C047EB">
      <w:pPr>
        <w:jc w:val="both"/>
        <w:rPr>
          <w:rFonts w:cstheme="minorHAnsi"/>
          <w:u w:val="single"/>
        </w:rPr>
      </w:pPr>
    </w:p>
    <w:p w14:paraId="50D0FEF3" w14:textId="77777777" w:rsidR="00041BA7" w:rsidRPr="00465AD4" w:rsidRDefault="00465AD4" w:rsidP="00C047EB">
      <w:pPr>
        <w:jc w:val="both"/>
        <w:rPr>
          <w:rFonts w:cstheme="minorHAnsi"/>
          <w:u w:val="single"/>
        </w:rPr>
      </w:pPr>
      <w:r w:rsidRPr="00465AD4">
        <w:rPr>
          <w:rFonts w:cstheme="minorHAnsi"/>
          <w:u w:val="single"/>
        </w:rPr>
        <w:t>Des gestes simples pour limiter la prolifération des moustiques</w:t>
      </w:r>
      <w:r w:rsidR="00C15F53">
        <w:rPr>
          <w:rFonts w:cstheme="minorHAnsi"/>
          <w:u w:val="single"/>
        </w:rPr>
        <w:t xml:space="preserve"> tigres</w:t>
      </w:r>
    </w:p>
    <w:p w14:paraId="7CD185EB" w14:textId="77777777" w:rsidR="00FA7262" w:rsidRDefault="00FA7262" w:rsidP="00C047EB">
      <w:pPr>
        <w:jc w:val="both"/>
      </w:pPr>
    </w:p>
    <w:p w14:paraId="0D0B79D1" w14:textId="77777777" w:rsidR="00FA7262" w:rsidRDefault="004734E9" w:rsidP="00C047EB">
      <w:pPr>
        <w:jc w:val="both"/>
      </w:pPr>
      <w:r>
        <w:t xml:space="preserve">Il faut </w:t>
      </w:r>
      <w:r w:rsidR="006B1B07">
        <w:t>empêcher l’accès à l’eau au moustique tigre :</w:t>
      </w:r>
    </w:p>
    <w:p w14:paraId="0C4CFAB4" w14:textId="77777777" w:rsidR="006B1B07" w:rsidRDefault="006B1B07" w:rsidP="00C047EB">
      <w:pPr>
        <w:jc w:val="both"/>
      </w:pPr>
    </w:p>
    <w:p w14:paraId="003A9294" w14:textId="77777777" w:rsidR="009414BA" w:rsidRDefault="009414BA" w:rsidP="009414BA">
      <w:pPr>
        <w:pStyle w:val="Paragraphedeliste"/>
        <w:numPr>
          <w:ilvl w:val="0"/>
          <w:numId w:val="1"/>
        </w:numPr>
        <w:jc w:val="both"/>
      </w:pPr>
      <w:r>
        <w:rPr>
          <w:b/>
        </w:rPr>
        <w:t>Mettre</w:t>
      </w:r>
      <w:r w:rsidRPr="0057372E">
        <w:rPr>
          <w:b/>
        </w:rPr>
        <w:t xml:space="preserve"> à l’abri</w:t>
      </w:r>
      <w:r>
        <w:t xml:space="preserve"> de la pluie et de l’irrigation</w:t>
      </w:r>
      <w:r w:rsidR="006B1B07">
        <w:t xml:space="preserve">, </w:t>
      </w:r>
      <w:r w:rsidRPr="009414BA">
        <w:rPr>
          <w:b/>
        </w:rPr>
        <w:t>ou retourner</w:t>
      </w:r>
      <w:r>
        <w:t xml:space="preserve"> tous les objets présents à l’extérieur </w:t>
      </w:r>
      <w:r w:rsidR="006B1B07">
        <w:t xml:space="preserve">et </w:t>
      </w:r>
      <w:r>
        <w:t xml:space="preserve">qui peuvent retenir de </w:t>
      </w:r>
      <w:r w:rsidR="005006A5">
        <w:t>l’eau :</w:t>
      </w:r>
      <w:r>
        <w:t xml:space="preserve"> seaux, brouettes, arrosoirs, jouets d’enfant, pneus, etc.</w:t>
      </w:r>
    </w:p>
    <w:p w14:paraId="6215DA4E" w14:textId="77777777" w:rsidR="009414BA" w:rsidRDefault="009414BA" w:rsidP="009414BA">
      <w:pPr>
        <w:pStyle w:val="Paragraphedeliste"/>
        <w:numPr>
          <w:ilvl w:val="0"/>
          <w:numId w:val="1"/>
        </w:numPr>
        <w:jc w:val="both"/>
      </w:pPr>
      <w:r w:rsidRPr="0057372E">
        <w:rPr>
          <w:b/>
        </w:rPr>
        <w:t>Vider au moins deux fois par semaine</w:t>
      </w:r>
      <w:r>
        <w:t xml:space="preserve"> les objets qui restent à l’extérieur : coupelles de fleurs, vases, gamelles, abreuvoirs pour les oiseaux, etc. </w:t>
      </w:r>
    </w:p>
    <w:p w14:paraId="45465D3B" w14:textId="53F7E29C" w:rsidR="00B3596F" w:rsidRDefault="004734E9" w:rsidP="005B34BE">
      <w:pPr>
        <w:pStyle w:val="Paragraphedeliste"/>
        <w:numPr>
          <w:ilvl w:val="0"/>
          <w:numId w:val="1"/>
        </w:numPr>
        <w:jc w:val="both"/>
      </w:pPr>
      <w:r w:rsidRPr="0057372E">
        <w:rPr>
          <w:b/>
        </w:rPr>
        <w:t>Couvrir</w:t>
      </w:r>
      <w:r>
        <w:t xml:space="preserve"> </w:t>
      </w:r>
      <w:r w:rsidR="009414BA" w:rsidRPr="004734E9">
        <w:rPr>
          <w:b/>
          <w:bCs/>
        </w:rPr>
        <w:t>hermétiquement</w:t>
      </w:r>
      <w:r w:rsidR="009414BA">
        <w:t xml:space="preserve"> </w:t>
      </w:r>
      <w:r>
        <w:t>les fûts</w:t>
      </w:r>
      <w:r w:rsidR="004B3387">
        <w:t xml:space="preserve"> de récupération d’eau de pluie</w:t>
      </w:r>
      <w:r>
        <w:t xml:space="preserve"> avec </w:t>
      </w:r>
      <w:r w:rsidR="007C47A2">
        <w:t xml:space="preserve">un couvercle adapté ou </w:t>
      </w:r>
      <w:r>
        <w:t xml:space="preserve">une moustiquaire et un tendeur. </w:t>
      </w:r>
      <w:r w:rsidR="004B3937">
        <w:t>L</w:t>
      </w:r>
      <w:r>
        <w:t>es m</w:t>
      </w:r>
      <w:r w:rsidR="00E44C0E">
        <w:t>oustiques</w:t>
      </w:r>
      <w:r>
        <w:t xml:space="preserve"> sont t</w:t>
      </w:r>
      <w:r w:rsidR="004B3387">
        <w:t>rès</w:t>
      </w:r>
      <w:r>
        <w:t xml:space="preserve"> petit</w:t>
      </w:r>
      <w:r w:rsidR="00E44C0E">
        <w:t>s</w:t>
      </w:r>
      <w:r w:rsidR="00D4733B">
        <w:t xml:space="preserve"> et sont capables de passer par le moindre petit trou.</w:t>
      </w:r>
    </w:p>
    <w:p w14:paraId="377377CD" w14:textId="77777777" w:rsidR="00EF3847" w:rsidRDefault="00EF3847" w:rsidP="00C047EB">
      <w:pPr>
        <w:jc w:val="both"/>
      </w:pPr>
    </w:p>
    <w:p w14:paraId="63C7C55E" w14:textId="67BD5EC6" w:rsidR="00EF5506" w:rsidRDefault="005B34BE" w:rsidP="00C047EB">
      <w:pPr>
        <w:jc w:val="both"/>
      </w:pPr>
      <w:r>
        <w:rPr>
          <w:noProof/>
          <w:lang w:eastAsia="fr-FR"/>
        </w:rPr>
        <w:drawing>
          <wp:anchor distT="0" distB="0" distL="114300" distR="114300" simplePos="0" relativeHeight="251664384" behindDoc="0" locked="0" layoutInCell="1" allowOverlap="1" wp14:anchorId="0C2EEB4F" wp14:editId="277D8FF0">
            <wp:simplePos x="0" y="0"/>
            <wp:positionH relativeFrom="margin">
              <wp:posOffset>2822893</wp:posOffset>
            </wp:positionH>
            <wp:positionV relativeFrom="margin">
              <wp:posOffset>2676525</wp:posOffset>
            </wp:positionV>
            <wp:extent cx="2267585" cy="2456180"/>
            <wp:effectExtent l="0" t="0" r="571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267585" cy="24561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w16sdtdh="http://schemas.microsoft.com/office/word/2020/wordml/sdtdatahash" xmlns:w16du="http://schemas.microsoft.com/office/word/2023/wordml/word16du" xmlns:oel="http://schemas.microsoft.com/office/2019/extlst"/>
                      </a:ext>
                    </a:extLst>
                  </pic:spPr>
                </pic:pic>
              </a:graphicData>
            </a:graphic>
            <wp14:sizeRelH relativeFrom="margin">
              <wp14:pctWidth>0</wp14:pctWidth>
            </wp14:sizeRelH>
            <wp14:sizeRelV relativeFrom="margin">
              <wp14:pctHeight>0</wp14:pctHeight>
            </wp14:sizeRelV>
          </wp:anchor>
        </w:drawing>
      </w:r>
    </w:p>
    <w:p w14:paraId="01EB9572" w14:textId="5A9B6BEC" w:rsidR="00B82A99" w:rsidRDefault="005B34BE" w:rsidP="00EF5506">
      <w:pPr>
        <w:rPr>
          <w:u w:val="single"/>
        </w:rPr>
      </w:pPr>
      <w:r>
        <w:rPr>
          <w:noProof/>
          <w:u w:val="single"/>
        </w:rPr>
        <w:drawing>
          <wp:anchor distT="0" distB="0" distL="114300" distR="114300" simplePos="0" relativeHeight="251665408" behindDoc="0" locked="0" layoutInCell="1" allowOverlap="1" wp14:anchorId="1F56A5F7" wp14:editId="62F744C7">
            <wp:simplePos x="0" y="0"/>
            <wp:positionH relativeFrom="margin">
              <wp:posOffset>347980</wp:posOffset>
            </wp:positionH>
            <wp:positionV relativeFrom="margin">
              <wp:posOffset>2973705</wp:posOffset>
            </wp:positionV>
            <wp:extent cx="2473960" cy="1854835"/>
            <wp:effectExtent l="4762"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ste_prevention.jpg"/>
                    <pic:cNvPicPr/>
                  </pic:nvPicPr>
                  <pic:blipFill>
                    <a:blip r:embed="rId11" cstate="email">
                      <a:extLst>
                        <a:ext uri="{28A0092B-C50C-407E-A947-70E740481C1C}">
                          <a14:useLocalDpi xmlns:a14="http://schemas.microsoft.com/office/drawing/2010/main"/>
                        </a:ext>
                      </a:extLst>
                    </a:blip>
                    <a:stretch>
                      <a:fillRect/>
                    </a:stretch>
                  </pic:blipFill>
                  <pic:spPr>
                    <a:xfrm rot="5400000">
                      <a:off x="0" y="0"/>
                      <a:ext cx="2473960" cy="1854835"/>
                    </a:xfrm>
                    <a:prstGeom prst="rect">
                      <a:avLst/>
                    </a:prstGeom>
                  </pic:spPr>
                </pic:pic>
              </a:graphicData>
            </a:graphic>
            <wp14:sizeRelH relativeFrom="margin">
              <wp14:pctWidth>0</wp14:pctWidth>
            </wp14:sizeRelH>
            <wp14:sizeRelV relativeFrom="margin">
              <wp14:pctHeight>0</wp14:pctHeight>
            </wp14:sizeRelV>
          </wp:anchor>
        </w:drawing>
      </w:r>
    </w:p>
    <w:p w14:paraId="45D0F847" w14:textId="134DDDFD" w:rsidR="00B82A99" w:rsidRDefault="00B82A99" w:rsidP="00EF5506">
      <w:pPr>
        <w:rPr>
          <w:u w:val="single"/>
        </w:rPr>
      </w:pPr>
    </w:p>
    <w:p w14:paraId="7CD188AB" w14:textId="340A84EF" w:rsidR="00B82A99" w:rsidRDefault="00B82A99" w:rsidP="00EF5506">
      <w:pPr>
        <w:rPr>
          <w:u w:val="single"/>
        </w:rPr>
      </w:pPr>
    </w:p>
    <w:p w14:paraId="0D7506E7" w14:textId="3AA60981" w:rsidR="00B82A99" w:rsidRDefault="00B82A99" w:rsidP="00EF5506">
      <w:pPr>
        <w:rPr>
          <w:u w:val="single"/>
        </w:rPr>
      </w:pPr>
    </w:p>
    <w:p w14:paraId="5D968C48" w14:textId="77777777" w:rsidR="00B82A99" w:rsidRDefault="00B82A99" w:rsidP="00EF5506">
      <w:pPr>
        <w:rPr>
          <w:u w:val="single"/>
        </w:rPr>
      </w:pPr>
    </w:p>
    <w:p w14:paraId="7390811E" w14:textId="77777777" w:rsidR="00B82A99" w:rsidRDefault="00B82A99" w:rsidP="00EF5506">
      <w:pPr>
        <w:rPr>
          <w:u w:val="single"/>
        </w:rPr>
      </w:pPr>
    </w:p>
    <w:p w14:paraId="09B6495F" w14:textId="77777777" w:rsidR="00B82A99" w:rsidRDefault="00B82A99" w:rsidP="00EF5506">
      <w:pPr>
        <w:rPr>
          <w:u w:val="single"/>
        </w:rPr>
      </w:pPr>
    </w:p>
    <w:p w14:paraId="31298386" w14:textId="77777777" w:rsidR="00B82A99" w:rsidRDefault="00B82A99" w:rsidP="00EF5506">
      <w:pPr>
        <w:rPr>
          <w:u w:val="single"/>
        </w:rPr>
      </w:pPr>
    </w:p>
    <w:p w14:paraId="20A7867F" w14:textId="77777777" w:rsidR="00B82A99" w:rsidRDefault="00B82A99" w:rsidP="00EF5506">
      <w:pPr>
        <w:rPr>
          <w:u w:val="single"/>
        </w:rPr>
      </w:pPr>
    </w:p>
    <w:p w14:paraId="55DF6F4E" w14:textId="77777777" w:rsidR="00B82A99" w:rsidRDefault="00B82A99" w:rsidP="00EF5506">
      <w:pPr>
        <w:rPr>
          <w:u w:val="single"/>
        </w:rPr>
      </w:pPr>
    </w:p>
    <w:p w14:paraId="77BDF3E0" w14:textId="77777777" w:rsidR="00B82A99" w:rsidRDefault="00B82A99" w:rsidP="00EF5506">
      <w:pPr>
        <w:rPr>
          <w:u w:val="single"/>
        </w:rPr>
      </w:pPr>
    </w:p>
    <w:p w14:paraId="4D41D1D5" w14:textId="77777777" w:rsidR="00B82A99" w:rsidRDefault="00B82A99" w:rsidP="00EF5506">
      <w:pPr>
        <w:rPr>
          <w:u w:val="single"/>
        </w:rPr>
      </w:pPr>
    </w:p>
    <w:p w14:paraId="711BC326" w14:textId="77777777" w:rsidR="00B82A99" w:rsidRDefault="00B82A99" w:rsidP="00EF5506">
      <w:pPr>
        <w:rPr>
          <w:u w:val="single"/>
        </w:rPr>
      </w:pPr>
    </w:p>
    <w:p w14:paraId="01184E23" w14:textId="77777777" w:rsidR="00B82A99" w:rsidRDefault="00B82A99" w:rsidP="00EF5506">
      <w:pPr>
        <w:rPr>
          <w:u w:val="single"/>
        </w:rPr>
      </w:pPr>
    </w:p>
    <w:p w14:paraId="1C7A4486" w14:textId="77777777" w:rsidR="004B7FB2" w:rsidRDefault="00883F09" w:rsidP="00EF5506">
      <w:pPr>
        <w:rPr>
          <w:u w:val="single"/>
        </w:rPr>
      </w:pPr>
      <w:r w:rsidRPr="00582C13">
        <w:rPr>
          <w:u w:val="single"/>
        </w:rPr>
        <w:t>L</w:t>
      </w:r>
      <w:r w:rsidRPr="00883F09">
        <w:rPr>
          <w:u w:val="single"/>
        </w:rPr>
        <w:t xml:space="preserve">utte contre les moustiques </w:t>
      </w:r>
      <w:r w:rsidR="004B7FB2" w:rsidRPr="00582C13">
        <w:rPr>
          <w:u w:val="single"/>
        </w:rPr>
        <w:t>et biodiversité</w:t>
      </w:r>
    </w:p>
    <w:p w14:paraId="19A377D0" w14:textId="77777777" w:rsidR="004B3937" w:rsidRPr="00582C13" w:rsidRDefault="004B3937" w:rsidP="00EF5506">
      <w:pPr>
        <w:rPr>
          <w:u w:val="single"/>
        </w:rPr>
      </w:pPr>
    </w:p>
    <w:p w14:paraId="2F382F35" w14:textId="77777777" w:rsidR="006B1B07" w:rsidRDefault="00D4733B" w:rsidP="00B866A7">
      <w:pPr>
        <w:jc w:val="both"/>
      </w:pPr>
      <w:r>
        <w:t>Pour permettre aux insectes pollinisateurs, aux oiseaux et aux</w:t>
      </w:r>
      <w:r w:rsidR="00883F09">
        <w:t xml:space="preserve"> petits mammifères </w:t>
      </w:r>
      <w:r>
        <w:t xml:space="preserve">de s’abreuver tout en limitant l’installation des moustiques chez vous, il suffit de changer l’eau deux fois par semaine </w:t>
      </w:r>
      <w:r w:rsidR="006B1B07">
        <w:t>dans les abreuvoirs.</w:t>
      </w:r>
    </w:p>
    <w:p w14:paraId="1977CEC6" w14:textId="77777777" w:rsidR="006B1B07" w:rsidRDefault="006B1B07" w:rsidP="00B866A7">
      <w:pPr>
        <w:jc w:val="both"/>
      </w:pPr>
    </w:p>
    <w:p w14:paraId="24443AD7" w14:textId="77777777" w:rsidR="004B7FB2" w:rsidRDefault="004B7FB2" w:rsidP="00B866A7">
      <w:pPr>
        <w:jc w:val="both"/>
      </w:pPr>
      <w:r>
        <w:t>Pour des rai</w:t>
      </w:r>
      <w:r w:rsidR="00883F09">
        <w:t xml:space="preserve">sons économiques et écologiques, de nombreux </w:t>
      </w:r>
      <w:r w:rsidR="00796F24">
        <w:t>particuliers</w:t>
      </w:r>
      <w:r w:rsidR="00883F09">
        <w:t xml:space="preserve"> récupèrent l’eau de pluie dans des contenants. Là encore, il suffit d’empêcher les moustiques d’accéder à l’eau. Attention,</w:t>
      </w:r>
      <w:r w:rsidR="00BB6949">
        <w:t xml:space="preserve"> il faut garder à l’esprit que les moustiques peuvent passer par les gouttières</w:t>
      </w:r>
      <w:r w:rsidR="00103EA7">
        <w:t xml:space="preserve"> si elles sont courtes (&lt; 2 mètres)</w:t>
      </w:r>
      <w:r w:rsidR="00BB6949">
        <w:t> !</w:t>
      </w:r>
    </w:p>
    <w:p w14:paraId="68920F13" w14:textId="77777777" w:rsidR="00EF5506" w:rsidRDefault="00EF5506" w:rsidP="00C047EB">
      <w:pPr>
        <w:jc w:val="both"/>
      </w:pPr>
    </w:p>
    <w:p w14:paraId="4659409A" w14:textId="77777777" w:rsidR="00AB1AB7" w:rsidRDefault="00095A71" w:rsidP="00C047EB">
      <w:pPr>
        <w:jc w:val="both"/>
      </w:pPr>
      <w:r>
        <w:t>Vous pensez avoir vu un moustique tigre ?</w:t>
      </w:r>
    </w:p>
    <w:p w14:paraId="69103D4B" w14:textId="77777777" w:rsidR="00AB1AB7" w:rsidRDefault="00AB1AB7" w:rsidP="00C047EB">
      <w:pPr>
        <w:jc w:val="both"/>
      </w:pPr>
      <w:r>
        <w:t>Signale</w:t>
      </w:r>
      <w:r w:rsidR="00C047EB">
        <w:t>z-</w:t>
      </w:r>
      <w:r>
        <w:t xml:space="preserve">le </w:t>
      </w:r>
      <w:r w:rsidR="00A84572">
        <w:t xml:space="preserve">sur : </w:t>
      </w:r>
      <w:hyperlink r:id="rId12" w:history="1">
        <w:r w:rsidRPr="0038477B">
          <w:rPr>
            <w:rStyle w:val="Lienhypertexte"/>
          </w:rPr>
          <w:t>https://signalement-moustique.anses.fr/signalement_albopictus/</w:t>
        </w:r>
      </w:hyperlink>
      <w:r>
        <w:t xml:space="preserve"> </w:t>
      </w:r>
    </w:p>
    <w:p w14:paraId="2F0C4EEC" w14:textId="77777777" w:rsidR="003E643F" w:rsidRDefault="003E643F" w:rsidP="00C047EB">
      <w:pPr>
        <w:jc w:val="both"/>
      </w:pPr>
    </w:p>
    <w:p w14:paraId="063C8410" w14:textId="77777777" w:rsidR="003E643F" w:rsidRDefault="003E643F" w:rsidP="00095A71"/>
    <w:sectPr w:rsidR="003E643F" w:rsidSect="0038342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Avenir">
    <w:altName w:val="﷽﷽﷽﷽﷽﷽﷽﷽oman"/>
    <w:panose1 w:val="02000503020000020003"/>
    <w:charset w:val="00"/>
    <w:family w:val="auto"/>
    <w:pitch w:val="variable"/>
    <w:sig w:usb0="800000AF" w:usb1="5000204A" w:usb2="00000000" w:usb3="00000000" w:csb0="0000009B"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047E57"/>
    <w:multiLevelType w:val="hybridMultilevel"/>
    <w:tmpl w:val="74380E6E"/>
    <w:lvl w:ilvl="0" w:tplc="710E84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85336CB"/>
    <w:multiLevelType w:val="hybridMultilevel"/>
    <w:tmpl w:val="1AA6C60A"/>
    <w:lvl w:ilvl="0" w:tplc="09B6E5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E"/>
    <w:rsid w:val="000054EB"/>
    <w:rsid w:val="00016A0A"/>
    <w:rsid w:val="00041BA7"/>
    <w:rsid w:val="00085F2F"/>
    <w:rsid w:val="00090A7D"/>
    <w:rsid w:val="00092970"/>
    <w:rsid w:val="00095A71"/>
    <w:rsid w:val="000C2858"/>
    <w:rsid w:val="000F1A75"/>
    <w:rsid w:val="00103EA7"/>
    <w:rsid w:val="00123EC4"/>
    <w:rsid w:val="00132DEF"/>
    <w:rsid w:val="00146B26"/>
    <w:rsid w:val="00180C27"/>
    <w:rsid w:val="00194B35"/>
    <w:rsid w:val="001F7619"/>
    <w:rsid w:val="00207C51"/>
    <w:rsid w:val="002349D7"/>
    <w:rsid w:val="0023792E"/>
    <w:rsid w:val="002425B0"/>
    <w:rsid w:val="0025345F"/>
    <w:rsid w:val="0026526F"/>
    <w:rsid w:val="00295A0F"/>
    <w:rsid w:val="00296200"/>
    <w:rsid w:val="002A350D"/>
    <w:rsid w:val="002D5897"/>
    <w:rsid w:val="002E44C2"/>
    <w:rsid w:val="002E7A08"/>
    <w:rsid w:val="00342190"/>
    <w:rsid w:val="00383428"/>
    <w:rsid w:val="003A1A78"/>
    <w:rsid w:val="003A76FE"/>
    <w:rsid w:val="003B197E"/>
    <w:rsid w:val="003C12C7"/>
    <w:rsid w:val="003C5AB0"/>
    <w:rsid w:val="003E5275"/>
    <w:rsid w:val="003E643F"/>
    <w:rsid w:val="003F6A14"/>
    <w:rsid w:val="0040778B"/>
    <w:rsid w:val="00426AA8"/>
    <w:rsid w:val="004272D2"/>
    <w:rsid w:val="00433434"/>
    <w:rsid w:val="00434C9B"/>
    <w:rsid w:val="00452AD0"/>
    <w:rsid w:val="00465AD4"/>
    <w:rsid w:val="004734E9"/>
    <w:rsid w:val="004802D9"/>
    <w:rsid w:val="004958A9"/>
    <w:rsid w:val="004A0EED"/>
    <w:rsid w:val="004B3387"/>
    <w:rsid w:val="004B3937"/>
    <w:rsid w:val="004B7FB2"/>
    <w:rsid w:val="004D1622"/>
    <w:rsid w:val="004D40F2"/>
    <w:rsid w:val="005006A5"/>
    <w:rsid w:val="00511CB0"/>
    <w:rsid w:val="00511FDF"/>
    <w:rsid w:val="005121E1"/>
    <w:rsid w:val="00514C57"/>
    <w:rsid w:val="00520BDC"/>
    <w:rsid w:val="00530EFC"/>
    <w:rsid w:val="005338E6"/>
    <w:rsid w:val="0053706A"/>
    <w:rsid w:val="00566433"/>
    <w:rsid w:val="0057372E"/>
    <w:rsid w:val="00582C13"/>
    <w:rsid w:val="005B34BE"/>
    <w:rsid w:val="005B44E5"/>
    <w:rsid w:val="00625EBA"/>
    <w:rsid w:val="006336DB"/>
    <w:rsid w:val="006562B4"/>
    <w:rsid w:val="00686DA0"/>
    <w:rsid w:val="006B1B07"/>
    <w:rsid w:val="006B7C6F"/>
    <w:rsid w:val="006C7CB3"/>
    <w:rsid w:val="006E354F"/>
    <w:rsid w:val="006E3E43"/>
    <w:rsid w:val="006E6F43"/>
    <w:rsid w:val="00710715"/>
    <w:rsid w:val="00711657"/>
    <w:rsid w:val="00717CF4"/>
    <w:rsid w:val="007321F4"/>
    <w:rsid w:val="00744860"/>
    <w:rsid w:val="007470F2"/>
    <w:rsid w:val="007640AB"/>
    <w:rsid w:val="007714AE"/>
    <w:rsid w:val="00771FB9"/>
    <w:rsid w:val="00796F24"/>
    <w:rsid w:val="007C235E"/>
    <w:rsid w:val="007C47A2"/>
    <w:rsid w:val="007D59BE"/>
    <w:rsid w:val="007F4606"/>
    <w:rsid w:val="008175E1"/>
    <w:rsid w:val="008752A0"/>
    <w:rsid w:val="00877635"/>
    <w:rsid w:val="00881D6F"/>
    <w:rsid w:val="00883F09"/>
    <w:rsid w:val="008920E5"/>
    <w:rsid w:val="008A1C32"/>
    <w:rsid w:val="008D6518"/>
    <w:rsid w:val="008F2168"/>
    <w:rsid w:val="008F4F34"/>
    <w:rsid w:val="00914E92"/>
    <w:rsid w:val="00916376"/>
    <w:rsid w:val="0093105F"/>
    <w:rsid w:val="00935C0A"/>
    <w:rsid w:val="009414BA"/>
    <w:rsid w:val="00945BB1"/>
    <w:rsid w:val="00975DE5"/>
    <w:rsid w:val="00980A9E"/>
    <w:rsid w:val="0099333D"/>
    <w:rsid w:val="009A20AD"/>
    <w:rsid w:val="009E5706"/>
    <w:rsid w:val="009F2422"/>
    <w:rsid w:val="00A03914"/>
    <w:rsid w:val="00A10F5D"/>
    <w:rsid w:val="00A1490A"/>
    <w:rsid w:val="00A202CF"/>
    <w:rsid w:val="00A31960"/>
    <w:rsid w:val="00A33BA8"/>
    <w:rsid w:val="00A55F77"/>
    <w:rsid w:val="00A84572"/>
    <w:rsid w:val="00AB1AB7"/>
    <w:rsid w:val="00AC6563"/>
    <w:rsid w:val="00AE158F"/>
    <w:rsid w:val="00AE326F"/>
    <w:rsid w:val="00AE38AC"/>
    <w:rsid w:val="00B348AA"/>
    <w:rsid w:val="00B3596F"/>
    <w:rsid w:val="00B60FC3"/>
    <w:rsid w:val="00B72E51"/>
    <w:rsid w:val="00B82A99"/>
    <w:rsid w:val="00B866A7"/>
    <w:rsid w:val="00BB6949"/>
    <w:rsid w:val="00BD0CA3"/>
    <w:rsid w:val="00BE758F"/>
    <w:rsid w:val="00C047EB"/>
    <w:rsid w:val="00C15F53"/>
    <w:rsid w:val="00C32E0D"/>
    <w:rsid w:val="00C4180B"/>
    <w:rsid w:val="00C532F3"/>
    <w:rsid w:val="00C62542"/>
    <w:rsid w:val="00C72488"/>
    <w:rsid w:val="00C74A6E"/>
    <w:rsid w:val="00C77572"/>
    <w:rsid w:val="00C938B0"/>
    <w:rsid w:val="00CC78F5"/>
    <w:rsid w:val="00CF7090"/>
    <w:rsid w:val="00D2608F"/>
    <w:rsid w:val="00D30A1C"/>
    <w:rsid w:val="00D4733B"/>
    <w:rsid w:val="00D73BEE"/>
    <w:rsid w:val="00D8208C"/>
    <w:rsid w:val="00DC3528"/>
    <w:rsid w:val="00DD5323"/>
    <w:rsid w:val="00DF13DE"/>
    <w:rsid w:val="00DF2396"/>
    <w:rsid w:val="00DF2FB1"/>
    <w:rsid w:val="00DF6D4C"/>
    <w:rsid w:val="00E002B3"/>
    <w:rsid w:val="00E10DBE"/>
    <w:rsid w:val="00E243BD"/>
    <w:rsid w:val="00E4345D"/>
    <w:rsid w:val="00E44C0E"/>
    <w:rsid w:val="00E502B5"/>
    <w:rsid w:val="00E96229"/>
    <w:rsid w:val="00EF2BC0"/>
    <w:rsid w:val="00EF3847"/>
    <w:rsid w:val="00EF5506"/>
    <w:rsid w:val="00EF5E28"/>
    <w:rsid w:val="00F441F0"/>
    <w:rsid w:val="00F46B82"/>
    <w:rsid w:val="00F505AC"/>
    <w:rsid w:val="00F64539"/>
    <w:rsid w:val="00F65D3C"/>
    <w:rsid w:val="00F66F49"/>
    <w:rsid w:val="00F91B11"/>
    <w:rsid w:val="00F91C86"/>
    <w:rsid w:val="00FA7262"/>
    <w:rsid w:val="00FC4386"/>
    <w:rsid w:val="00FD0C7F"/>
    <w:rsid w:val="00FF0419"/>
    <w:rsid w:val="00FF4D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0FBFD"/>
  <w15:docId w15:val="{2639837E-FF66-3340-9B9F-6A4B5364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AA"/>
  </w:style>
  <w:style w:type="paragraph" w:styleId="Titre1">
    <w:name w:val="heading 1"/>
    <w:basedOn w:val="Normal"/>
    <w:next w:val="Normal"/>
    <w:link w:val="Titre1Car"/>
    <w:uiPriority w:val="9"/>
    <w:qFormat/>
    <w:rsid w:val="003834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3834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83428"/>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38342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aliases w:val="Titre2perso"/>
    <w:basedOn w:val="Titre2"/>
    <w:next w:val="Titre3"/>
    <w:autoRedefine/>
    <w:uiPriority w:val="39"/>
    <w:unhideWhenUsed/>
    <w:qFormat/>
    <w:rsid w:val="00383428"/>
    <w:pPr>
      <w:spacing w:before="120" w:line="276" w:lineRule="auto"/>
      <w:ind w:left="220"/>
    </w:pPr>
    <w:rPr>
      <w:rFonts w:ascii="Avenir Book" w:eastAsia="Avenir" w:hAnsi="Avenir Book" w:cs="Avenir"/>
      <w:iCs/>
      <w:color w:val="000000" w:themeColor="text1"/>
      <w:sz w:val="20"/>
      <w:szCs w:val="20"/>
      <w:lang w:eastAsia="fr-FR"/>
    </w:rPr>
  </w:style>
  <w:style w:type="character" w:customStyle="1" w:styleId="Titre2Car">
    <w:name w:val="Titre 2 Car"/>
    <w:basedOn w:val="Policepardfaut"/>
    <w:link w:val="Titre2"/>
    <w:uiPriority w:val="9"/>
    <w:semiHidden/>
    <w:rsid w:val="0038342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83428"/>
    <w:rPr>
      <w:rFonts w:asciiTheme="majorHAnsi" w:eastAsiaTheme="majorEastAsia" w:hAnsiTheme="majorHAnsi" w:cstheme="majorBidi"/>
      <w:color w:val="1F3763" w:themeColor="accent1" w:themeShade="7F"/>
    </w:rPr>
  </w:style>
  <w:style w:type="paragraph" w:styleId="TM1">
    <w:name w:val="toc 1"/>
    <w:aliases w:val="Titre1perso"/>
    <w:basedOn w:val="Titre1"/>
    <w:next w:val="Titre2"/>
    <w:autoRedefine/>
    <w:uiPriority w:val="39"/>
    <w:unhideWhenUsed/>
    <w:qFormat/>
    <w:rsid w:val="00383428"/>
    <w:pPr>
      <w:tabs>
        <w:tab w:val="right" w:leader="dot" w:pos="9062"/>
      </w:tabs>
      <w:spacing w:before="0" w:line="276" w:lineRule="auto"/>
    </w:pPr>
    <w:rPr>
      <w:rFonts w:ascii="Avenir Book" w:eastAsia="Calibri" w:hAnsi="Avenir Book" w:cs="Calibri"/>
      <w:bCs/>
      <w:color w:val="000000" w:themeColor="text1"/>
      <w:sz w:val="20"/>
      <w:szCs w:val="20"/>
      <w:lang w:eastAsia="fr-FR"/>
    </w:rPr>
  </w:style>
  <w:style w:type="character" w:customStyle="1" w:styleId="Titre1Car">
    <w:name w:val="Titre 1 Car"/>
    <w:basedOn w:val="Policepardfaut"/>
    <w:link w:val="Titre1"/>
    <w:uiPriority w:val="9"/>
    <w:rsid w:val="00383428"/>
    <w:rPr>
      <w:rFonts w:asciiTheme="majorHAnsi" w:eastAsiaTheme="majorEastAsia" w:hAnsiTheme="majorHAnsi" w:cstheme="majorBidi"/>
      <w:color w:val="2F5496" w:themeColor="accent1" w:themeShade="BF"/>
      <w:sz w:val="32"/>
      <w:szCs w:val="32"/>
    </w:rPr>
  </w:style>
  <w:style w:type="paragraph" w:styleId="TM3">
    <w:name w:val="toc 3"/>
    <w:aliases w:val="Titre3perso"/>
    <w:basedOn w:val="Titre3"/>
    <w:next w:val="Titre4"/>
    <w:autoRedefine/>
    <w:uiPriority w:val="39"/>
    <w:unhideWhenUsed/>
    <w:qFormat/>
    <w:rsid w:val="00383428"/>
    <w:pPr>
      <w:spacing w:before="280" w:line="276" w:lineRule="auto"/>
      <w:ind w:left="440"/>
    </w:pPr>
    <w:rPr>
      <w:rFonts w:ascii="Avenir Book" w:eastAsia="Avenir" w:hAnsi="Avenir Book" w:cs="Avenir"/>
      <w:b/>
      <w:color w:val="000000" w:themeColor="text1"/>
      <w:sz w:val="20"/>
      <w:szCs w:val="20"/>
      <w:lang w:eastAsia="fr-FR"/>
    </w:rPr>
  </w:style>
  <w:style w:type="character" w:customStyle="1" w:styleId="Titre4Car">
    <w:name w:val="Titre 4 Car"/>
    <w:basedOn w:val="Policepardfaut"/>
    <w:link w:val="Titre4"/>
    <w:uiPriority w:val="9"/>
    <w:semiHidden/>
    <w:rsid w:val="00383428"/>
    <w:rPr>
      <w:rFonts w:asciiTheme="majorHAnsi" w:eastAsiaTheme="majorEastAsia" w:hAnsiTheme="majorHAnsi" w:cstheme="majorBidi"/>
      <w:i/>
      <w:iCs/>
      <w:color w:val="2F5496" w:themeColor="accent1" w:themeShade="BF"/>
    </w:rPr>
  </w:style>
  <w:style w:type="paragraph" w:styleId="TM4">
    <w:name w:val="toc 4"/>
    <w:aliases w:val="Titre4perso"/>
    <w:basedOn w:val="Titre4"/>
    <w:next w:val="Normal"/>
    <w:autoRedefine/>
    <w:uiPriority w:val="39"/>
    <w:semiHidden/>
    <w:unhideWhenUsed/>
    <w:qFormat/>
    <w:rsid w:val="00383428"/>
    <w:pPr>
      <w:spacing w:before="120" w:line="276" w:lineRule="auto"/>
      <w:ind w:left="660"/>
    </w:pPr>
    <w:rPr>
      <w:rFonts w:ascii="Avenir Book" w:eastAsia="Avenir" w:hAnsi="Avenir Book" w:cs="Avenir"/>
      <w:i w:val="0"/>
      <w:iCs w:val="0"/>
      <w:color w:val="auto"/>
      <w:sz w:val="20"/>
      <w:szCs w:val="20"/>
      <w:lang w:eastAsia="fr-FR"/>
    </w:rPr>
  </w:style>
  <w:style w:type="paragraph" w:styleId="Paragraphedeliste">
    <w:name w:val="List Paragraph"/>
    <w:basedOn w:val="Normal"/>
    <w:uiPriority w:val="34"/>
    <w:qFormat/>
    <w:rsid w:val="004734E9"/>
    <w:pPr>
      <w:ind w:left="720"/>
      <w:contextualSpacing/>
    </w:pPr>
  </w:style>
  <w:style w:type="character" w:styleId="lev">
    <w:name w:val="Strong"/>
    <w:basedOn w:val="Policepardfaut"/>
    <w:uiPriority w:val="22"/>
    <w:qFormat/>
    <w:rsid w:val="00041BA7"/>
    <w:rPr>
      <w:b/>
      <w:bCs/>
    </w:rPr>
  </w:style>
  <w:style w:type="character" w:styleId="Lienhypertexte">
    <w:name w:val="Hyperlink"/>
    <w:basedOn w:val="Policepardfaut"/>
    <w:uiPriority w:val="99"/>
    <w:unhideWhenUsed/>
    <w:rsid w:val="00AB1AB7"/>
    <w:rPr>
      <w:color w:val="0563C1" w:themeColor="hyperlink"/>
      <w:u w:val="single"/>
    </w:rPr>
  </w:style>
  <w:style w:type="character" w:customStyle="1" w:styleId="Mentionnonrsolue1">
    <w:name w:val="Mention non résolue1"/>
    <w:basedOn w:val="Policepardfaut"/>
    <w:uiPriority w:val="99"/>
    <w:semiHidden/>
    <w:unhideWhenUsed/>
    <w:rsid w:val="00AB1AB7"/>
    <w:rPr>
      <w:color w:val="605E5C"/>
      <w:shd w:val="clear" w:color="auto" w:fill="E1DFDD"/>
    </w:rPr>
  </w:style>
  <w:style w:type="paragraph" w:styleId="Textedebulles">
    <w:name w:val="Balloon Text"/>
    <w:basedOn w:val="Normal"/>
    <w:link w:val="TextedebullesCar"/>
    <w:uiPriority w:val="99"/>
    <w:semiHidden/>
    <w:unhideWhenUsed/>
    <w:rsid w:val="00D30A1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30A1C"/>
    <w:rPr>
      <w:rFonts w:ascii="Lucida Grande" w:hAnsi="Lucida Grande" w:cs="Lucida Grande"/>
      <w:sz w:val="18"/>
      <w:szCs w:val="18"/>
    </w:rPr>
  </w:style>
  <w:style w:type="character" w:styleId="Marquedecommentaire">
    <w:name w:val="annotation reference"/>
    <w:basedOn w:val="Policepardfaut"/>
    <w:uiPriority w:val="99"/>
    <w:semiHidden/>
    <w:unhideWhenUsed/>
    <w:rsid w:val="005121E1"/>
    <w:rPr>
      <w:sz w:val="16"/>
      <w:szCs w:val="16"/>
    </w:rPr>
  </w:style>
  <w:style w:type="paragraph" w:styleId="Commentaire">
    <w:name w:val="annotation text"/>
    <w:basedOn w:val="Normal"/>
    <w:link w:val="CommentaireCar"/>
    <w:uiPriority w:val="99"/>
    <w:semiHidden/>
    <w:unhideWhenUsed/>
    <w:rsid w:val="005121E1"/>
    <w:rPr>
      <w:sz w:val="20"/>
      <w:szCs w:val="20"/>
    </w:rPr>
  </w:style>
  <w:style w:type="character" w:customStyle="1" w:styleId="CommentaireCar">
    <w:name w:val="Commentaire Car"/>
    <w:basedOn w:val="Policepardfaut"/>
    <w:link w:val="Commentaire"/>
    <w:uiPriority w:val="99"/>
    <w:semiHidden/>
    <w:rsid w:val="005121E1"/>
    <w:rPr>
      <w:sz w:val="20"/>
      <w:szCs w:val="20"/>
    </w:rPr>
  </w:style>
  <w:style w:type="paragraph" w:styleId="Objetducommentaire">
    <w:name w:val="annotation subject"/>
    <w:basedOn w:val="Commentaire"/>
    <w:next w:val="Commentaire"/>
    <w:link w:val="ObjetducommentaireCar"/>
    <w:uiPriority w:val="99"/>
    <w:semiHidden/>
    <w:unhideWhenUsed/>
    <w:rsid w:val="005121E1"/>
    <w:rPr>
      <w:b/>
      <w:bCs/>
    </w:rPr>
  </w:style>
  <w:style w:type="character" w:customStyle="1" w:styleId="ObjetducommentaireCar">
    <w:name w:val="Objet du commentaire Car"/>
    <w:basedOn w:val="CommentaireCar"/>
    <w:link w:val="Objetducommentaire"/>
    <w:uiPriority w:val="99"/>
    <w:semiHidden/>
    <w:rsid w:val="005121E1"/>
    <w:rPr>
      <w:b/>
      <w:bCs/>
      <w:sz w:val="20"/>
      <w:szCs w:val="20"/>
    </w:rPr>
  </w:style>
  <w:style w:type="character" w:styleId="Lienhypertextesuivivisit">
    <w:name w:val="FollowedHyperlink"/>
    <w:basedOn w:val="Policepardfaut"/>
    <w:uiPriority w:val="99"/>
    <w:semiHidden/>
    <w:unhideWhenUsed/>
    <w:rsid w:val="003B1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087611">
      <w:bodyDiv w:val="1"/>
      <w:marLeft w:val="0"/>
      <w:marRight w:val="0"/>
      <w:marTop w:val="0"/>
      <w:marBottom w:val="0"/>
      <w:divBdr>
        <w:top w:val="none" w:sz="0" w:space="0" w:color="auto"/>
        <w:left w:val="none" w:sz="0" w:space="0" w:color="auto"/>
        <w:bottom w:val="none" w:sz="0" w:space="0" w:color="auto"/>
        <w:right w:val="none" w:sz="0" w:space="0" w:color="auto"/>
      </w:divBdr>
    </w:div>
    <w:div w:id="209204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signalement-moustique.anses.fr/signalement_albopi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502</Words>
  <Characters>2762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Tristan CORNEN</cp:lastModifiedBy>
  <cp:revision>24</cp:revision>
  <cp:lastPrinted>2020-03-31T12:05:00Z</cp:lastPrinted>
  <dcterms:created xsi:type="dcterms:W3CDTF">2020-04-22T07:32:00Z</dcterms:created>
  <dcterms:modified xsi:type="dcterms:W3CDTF">2024-12-18T10:37:00Z</dcterms:modified>
</cp:coreProperties>
</file>